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42" w:rsidRDefault="004C2542">
      <w:pPr>
        <w:pStyle w:val="ConsPlusTitle"/>
        <w:jc w:val="center"/>
      </w:pPr>
      <w:r>
        <w:t>РОССИЙСКАЯ ФЕДЕРАЦИЯ</w:t>
      </w:r>
    </w:p>
    <w:p w:rsidR="004C2542" w:rsidRDefault="004C2542">
      <w:pPr>
        <w:pStyle w:val="ConsPlusTitle"/>
        <w:jc w:val="center"/>
      </w:pPr>
      <w:r>
        <w:t>ФЕДЕРАЛЬНЫЙ ЗАКОН</w:t>
      </w:r>
    </w:p>
    <w:p w:rsidR="004C2542" w:rsidRDefault="004C2542">
      <w:pPr>
        <w:pStyle w:val="ConsPlusTitle"/>
        <w:jc w:val="center"/>
      </w:pPr>
      <w:r>
        <w:t>О ВНЕСЕНИИ ИЗМЕНЕНИЙ</w:t>
      </w:r>
    </w:p>
    <w:p w:rsidR="004C2542" w:rsidRDefault="004C2542">
      <w:pPr>
        <w:pStyle w:val="ConsPlusTitle"/>
        <w:jc w:val="center"/>
      </w:pPr>
      <w:r>
        <w:t>В ОТДЕЛЬНЫЕ ЗАКОНОДАТЕЛЬНЫЕ АКТЫ РОССИЙСКОЙ ФЕДЕРАЦИИ</w:t>
      </w:r>
    </w:p>
    <w:p w:rsidR="004C2542" w:rsidRDefault="004C2542">
      <w:pPr>
        <w:pStyle w:val="ConsPlusNormal"/>
        <w:jc w:val="right"/>
      </w:pPr>
      <w:r>
        <w:t>Принят</w:t>
      </w:r>
    </w:p>
    <w:p w:rsidR="004C2542" w:rsidRDefault="004C2542">
      <w:pPr>
        <w:pStyle w:val="ConsPlusNormal"/>
        <w:jc w:val="right"/>
      </w:pPr>
      <w:r>
        <w:t>Государственной Думой</w:t>
      </w:r>
    </w:p>
    <w:p w:rsidR="004C2542" w:rsidRDefault="004C2542">
      <w:pPr>
        <w:pStyle w:val="ConsPlusNormal"/>
        <w:jc w:val="right"/>
      </w:pPr>
      <w:r>
        <w:t>22 марта 2022 года</w:t>
      </w:r>
    </w:p>
    <w:p w:rsidR="004C2542" w:rsidRDefault="004C2542">
      <w:pPr>
        <w:pStyle w:val="ConsPlusNormal"/>
        <w:jc w:val="right"/>
      </w:pPr>
      <w:r>
        <w:t>Одобрен</w:t>
      </w:r>
    </w:p>
    <w:p w:rsidR="004C2542" w:rsidRDefault="004C2542">
      <w:pPr>
        <w:pStyle w:val="ConsPlusNormal"/>
        <w:jc w:val="right"/>
      </w:pPr>
      <w:r>
        <w:t>Советом Федерации</w:t>
      </w:r>
    </w:p>
    <w:p w:rsidR="004C2542" w:rsidRDefault="004C2542">
      <w:pPr>
        <w:pStyle w:val="ConsPlusNormal"/>
        <w:jc w:val="right"/>
      </w:pPr>
      <w:r>
        <w:t>23 марта 2022 года</w:t>
      </w:r>
    </w:p>
    <w:p w:rsidR="004C2542" w:rsidRDefault="004C2542">
      <w:pPr>
        <w:pStyle w:val="ConsPlusNormal"/>
        <w:ind w:firstLine="540"/>
        <w:jc w:val="both"/>
      </w:pPr>
    </w:p>
    <w:p w:rsidR="004C2542" w:rsidRDefault="004C2542">
      <w:pPr>
        <w:pStyle w:val="ConsPlusTitle"/>
        <w:ind w:firstLine="540"/>
        <w:jc w:val="both"/>
        <w:outlineLvl w:val="0"/>
      </w:pPr>
      <w:r>
        <w:t>Статья 1</w:t>
      </w:r>
    </w:p>
    <w:p w:rsidR="004C2542" w:rsidRDefault="004C2542">
      <w:pPr>
        <w:pStyle w:val="ConsPlusNormal"/>
        <w:ind w:firstLine="540"/>
        <w:jc w:val="both"/>
      </w:pPr>
    </w:p>
    <w:p w:rsidR="004C2542" w:rsidRDefault="004C2542">
      <w:pPr>
        <w:pStyle w:val="ConsPlusNormal"/>
        <w:ind w:firstLine="540"/>
        <w:jc w:val="both"/>
      </w:pPr>
      <w:r>
        <w:t xml:space="preserve">Внести в Федеральный </w:t>
      </w:r>
      <w:hyperlink r:id="rId4" w:history="1">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2011, N 50, ст. 7351; 2013, N 48, ст. 6165; 2014, N 52, ст. 7540; 2018, N 49, ст. 7521; 2019, N 52, ст. 7780, 7793; 2021, N 27, ст. 5145) следующие изменения:</w:t>
      </w:r>
    </w:p>
    <w:p w:rsidR="004C2542" w:rsidRDefault="004C2542">
      <w:pPr>
        <w:pStyle w:val="ConsPlusNormal"/>
        <w:spacing w:before="220"/>
        <w:ind w:firstLine="540"/>
        <w:jc w:val="both"/>
      </w:pPr>
      <w:r>
        <w:t xml:space="preserve">1) </w:t>
      </w:r>
      <w:hyperlink r:id="rId5" w:history="1">
        <w:r>
          <w:rPr>
            <w:color w:val="0000FF"/>
          </w:rPr>
          <w:t>статью 47</w:t>
        </w:r>
      </w:hyperlink>
      <w:r>
        <w:t xml:space="preserve"> дополнить частью 3.2 следующего содержания:</w:t>
      </w:r>
    </w:p>
    <w:p w:rsidR="004C2542" w:rsidRDefault="004C2542">
      <w:pPr>
        <w:pStyle w:val="ConsPlusNormal"/>
        <w:spacing w:before="220"/>
        <w:ind w:firstLine="540"/>
        <w:jc w:val="both"/>
      </w:pPr>
      <w:r>
        <w:t xml:space="preserve">"3.2. До 31 декабря 2022 года допускаются ввоз на территорию Российской Федерации и обращение в Российской Федерации с учетом особенностей,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w:t>
      </w:r>
      <w:proofErr w:type="spellStart"/>
      <w:r>
        <w:t>дефектуры</w:t>
      </w:r>
      <w:proofErr w:type="spellEnd"/>
      <w:r>
        <w:t xml:space="preserve">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
    <w:p w:rsidR="004C2542" w:rsidRDefault="004C2542">
      <w:pPr>
        <w:pStyle w:val="ConsPlusNormal"/>
        <w:spacing w:before="220"/>
        <w:ind w:firstLine="540"/>
        <w:jc w:val="both"/>
      </w:pPr>
      <w:r>
        <w:t xml:space="preserve">2) в </w:t>
      </w:r>
      <w:hyperlink r:id="rId6" w:history="1">
        <w:r>
          <w:rPr>
            <w:color w:val="0000FF"/>
          </w:rPr>
          <w:t>статье 54</w:t>
        </w:r>
      </w:hyperlink>
      <w:r>
        <w:t>:</w:t>
      </w:r>
    </w:p>
    <w:p w:rsidR="004C2542" w:rsidRDefault="004C2542">
      <w:pPr>
        <w:pStyle w:val="ConsPlusNormal"/>
        <w:spacing w:before="220"/>
        <w:ind w:firstLine="540"/>
        <w:jc w:val="both"/>
      </w:pPr>
      <w:r>
        <w:t>а) слово "Оптовая" заменить словами "1. Оптовая";</w:t>
      </w:r>
    </w:p>
    <w:p w:rsidR="004C2542" w:rsidRDefault="004C2542">
      <w:pPr>
        <w:pStyle w:val="ConsPlusNormal"/>
        <w:spacing w:before="220"/>
        <w:ind w:firstLine="540"/>
        <w:jc w:val="both"/>
      </w:pPr>
      <w:r>
        <w:t xml:space="preserve">б) </w:t>
      </w:r>
      <w:hyperlink r:id="rId7" w:history="1">
        <w:r>
          <w:rPr>
            <w:color w:val="0000FF"/>
          </w:rPr>
          <w:t>дополнить</w:t>
        </w:r>
      </w:hyperlink>
      <w:r>
        <w:t xml:space="preserve"> частью 2 следующего содержания:</w:t>
      </w:r>
    </w:p>
    <w:p w:rsidR="004C2542" w:rsidRDefault="004C2542">
      <w:pPr>
        <w:pStyle w:val="ConsPlusNormal"/>
        <w:spacing w:before="220"/>
        <w:ind w:firstLine="540"/>
        <w:jc w:val="both"/>
      </w:pPr>
      <w:r>
        <w:t xml:space="preserve">"2.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сроки отгрузки затребованных аптечной </w:t>
      </w:r>
      <w:r>
        <w:lastRenderedPageBreak/>
        <w:t>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rsidR="004C2542" w:rsidRDefault="004C2542">
      <w:pPr>
        <w:pStyle w:val="ConsPlusNormal"/>
        <w:ind w:firstLine="540"/>
        <w:jc w:val="both"/>
      </w:pPr>
    </w:p>
    <w:p w:rsidR="004C2542" w:rsidRDefault="004C2542">
      <w:pPr>
        <w:pStyle w:val="ConsPlusTitle"/>
        <w:ind w:firstLine="540"/>
        <w:jc w:val="both"/>
        <w:outlineLvl w:val="0"/>
      </w:pPr>
      <w:r>
        <w:t>Статья 2</w:t>
      </w:r>
    </w:p>
    <w:p w:rsidR="004C2542" w:rsidRDefault="004C2542">
      <w:pPr>
        <w:pStyle w:val="ConsPlusNormal"/>
        <w:ind w:firstLine="540"/>
        <w:jc w:val="both"/>
      </w:pPr>
    </w:p>
    <w:p w:rsidR="004C2542" w:rsidRDefault="004C2542">
      <w:pPr>
        <w:pStyle w:val="ConsPlusNormal"/>
        <w:ind w:firstLine="540"/>
        <w:jc w:val="both"/>
      </w:pPr>
      <w:r>
        <w:t xml:space="preserve">Внести в Федеральный </w:t>
      </w:r>
      <w:hyperlink r:id="rId8"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 ст. 85; N 10, ст. 1425; N 27, ст. 3951; N 29, ст. 4397; 2016, N 1, ст. 9; N 15, ст. 2055; N 18, ст. 2488; N 27, ст. 4219; 2017, N 31, ст. 4765, 4791; N 50, ст. 7544, 7563; 2018, N 32, ст. 5092; 2019, N 22, ст. 2675; N 52, ст. 7770, 7799, 7836; 2020, N 13, ст. 1856; N 14, ст. 2028; N 29, ст. 4516; 2021, N 18, ст. 3072, 3073; N 24, ст. 4188; N 27, ст. 5142, 5159; Российская газета, 2022, 10 марта) следующие изменения:</w:t>
      </w:r>
    </w:p>
    <w:p w:rsidR="004C2542" w:rsidRDefault="004C2542">
      <w:pPr>
        <w:pStyle w:val="ConsPlusNormal"/>
        <w:spacing w:before="280"/>
        <w:ind w:firstLine="540"/>
        <w:jc w:val="both"/>
      </w:pPr>
      <w:bookmarkStart w:id="0" w:name="P34"/>
      <w:bookmarkEnd w:id="0"/>
      <w:r>
        <w:t xml:space="preserve">1) </w:t>
      </w:r>
      <w:hyperlink r:id="rId9" w:history="1">
        <w:r>
          <w:rPr>
            <w:color w:val="0000FF"/>
          </w:rPr>
          <w:t>часть 1 статьи 14</w:t>
        </w:r>
      </w:hyperlink>
      <w:r>
        <w:t xml:space="preserve"> дополнить пунктом 21 следующего содержания:</w:t>
      </w:r>
    </w:p>
    <w:p w:rsidR="004C2542" w:rsidRDefault="004C2542">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4C2542" w:rsidRDefault="004C2542">
      <w:pPr>
        <w:pStyle w:val="ConsPlusNormal"/>
        <w:spacing w:before="220"/>
        <w:ind w:firstLine="540"/>
        <w:jc w:val="both"/>
      </w:pPr>
      <w:r>
        <w:t xml:space="preserve">2) </w:t>
      </w:r>
      <w:hyperlink r:id="rId10" w:history="1">
        <w:r>
          <w:rPr>
            <w:color w:val="0000FF"/>
          </w:rPr>
          <w:t>статью 38</w:t>
        </w:r>
      </w:hyperlink>
      <w:r>
        <w:t xml:space="preserve"> дополнить частью 25 следующего содержания:</w:t>
      </w:r>
    </w:p>
    <w:p w:rsidR="004C2542" w:rsidRDefault="004C2542">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4C2542" w:rsidRDefault="004C2542">
      <w:pPr>
        <w:pStyle w:val="ConsPlusNormal"/>
        <w:ind w:firstLine="540"/>
        <w:jc w:val="both"/>
      </w:pPr>
    </w:p>
    <w:p w:rsidR="004C2542" w:rsidRDefault="004C2542">
      <w:pPr>
        <w:pStyle w:val="ConsPlusTitle"/>
        <w:ind w:firstLine="540"/>
        <w:jc w:val="both"/>
        <w:outlineLvl w:val="0"/>
      </w:pPr>
      <w:r>
        <w:t>Статья 3</w:t>
      </w:r>
    </w:p>
    <w:p w:rsidR="004C2542" w:rsidRDefault="004C2542">
      <w:pPr>
        <w:pStyle w:val="ConsPlusNormal"/>
        <w:ind w:firstLine="540"/>
        <w:jc w:val="both"/>
      </w:pPr>
    </w:p>
    <w:p w:rsidR="004C2542" w:rsidRDefault="00A070C2">
      <w:pPr>
        <w:pStyle w:val="ConsPlusNormal"/>
        <w:ind w:firstLine="540"/>
        <w:jc w:val="both"/>
      </w:pPr>
      <w:hyperlink r:id="rId11" w:history="1">
        <w:r w:rsidR="004C2542">
          <w:rPr>
            <w:color w:val="0000FF"/>
          </w:rPr>
          <w:t>Статью 112</w:t>
        </w:r>
      </w:hyperlink>
      <w:r w:rsidR="004C2542">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24, ст. 3477; 2018, N 1, ст. 59, 88; N 18, ст. 2578; N 27, ст. 3957; N 53, ст. 8428; 2019, N 18, ст. 2194, 2195; N 52, ст. 7767; 2020, N 14, ст. 2028, 2037; N 17, ст. 2702; N 31, ст. 5008; 2021, N 1, ст. 40; N 9, ст. 1467; N 27, ст. 5188; 2022, N 1, ст. 45; Российская газета, 2022, 10 марта) дополнить частью 71 следующего содержания:</w:t>
      </w:r>
    </w:p>
    <w:p w:rsidR="004C2542" w:rsidRDefault="004C2542">
      <w:pPr>
        <w:pStyle w:val="ConsPlusNormal"/>
        <w:spacing w:before="220"/>
        <w:ind w:firstLine="540"/>
        <w:jc w:val="both"/>
      </w:pPr>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w:t>
      </w:r>
      <w:bookmarkStart w:id="1" w:name="_GoBack"/>
      <w:r>
        <w:t>годового объема закупок не включаются закупки лекарственных препаратов для медицинского применения и медицинских изделий.".</w:t>
      </w:r>
    </w:p>
    <w:p w:rsidR="004C2542" w:rsidRDefault="004C2542">
      <w:pPr>
        <w:pStyle w:val="ConsPlusNormal"/>
        <w:ind w:firstLine="540"/>
        <w:jc w:val="both"/>
      </w:pPr>
    </w:p>
    <w:p w:rsidR="004C2542" w:rsidRDefault="004C2542">
      <w:pPr>
        <w:pStyle w:val="ConsPlusTitle"/>
        <w:ind w:firstLine="540"/>
        <w:jc w:val="both"/>
        <w:outlineLvl w:val="0"/>
      </w:pPr>
      <w:r>
        <w:t>Статья 4</w:t>
      </w:r>
    </w:p>
    <w:p w:rsidR="004C2542" w:rsidRDefault="004C2542">
      <w:pPr>
        <w:pStyle w:val="ConsPlusNormal"/>
        <w:ind w:firstLine="540"/>
        <w:jc w:val="both"/>
      </w:pPr>
    </w:p>
    <w:p w:rsidR="004C2542" w:rsidRDefault="004C2542">
      <w:pPr>
        <w:pStyle w:val="ConsPlusNormal"/>
        <w:ind w:firstLine="540"/>
        <w:jc w:val="both"/>
      </w:pPr>
      <w:r>
        <w:t xml:space="preserve">Установить, что Правительство Российской Федерации в 2022 и 2023 годах вправе принимать </w:t>
      </w:r>
      <w:r>
        <w:lastRenderedPageBreak/>
        <w:t>решения, предусматривающие особенности организации оказания медицинской помощи гражданам Российской Федерации, иностранным гражданам и лицам без гражданства.</w:t>
      </w:r>
    </w:p>
    <w:p w:rsidR="004C2542" w:rsidRDefault="004C2542">
      <w:pPr>
        <w:pStyle w:val="ConsPlusNormal"/>
        <w:ind w:firstLine="540"/>
        <w:jc w:val="both"/>
      </w:pPr>
    </w:p>
    <w:bookmarkEnd w:id="1"/>
    <w:p w:rsidR="004C2542" w:rsidRDefault="004C2542">
      <w:pPr>
        <w:pStyle w:val="ConsPlusTitle"/>
        <w:ind w:firstLine="540"/>
        <w:jc w:val="both"/>
        <w:outlineLvl w:val="0"/>
      </w:pPr>
      <w:r>
        <w:t>Статья 5</w:t>
      </w:r>
    </w:p>
    <w:p w:rsidR="004C2542" w:rsidRDefault="004C2542">
      <w:pPr>
        <w:pStyle w:val="ConsPlusNormal"/>
        <w:ind w:firstLine="540"/>
        <w:jc w:val="both"/>
      </w:pPr>
    </w:p>
    <w:p w:rsidR="004C2542" w:rsidRDefault="004C2542">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4" w:history="1">
        <w:r>
          <w:rPr>
            <w:color w:val="0000FF"/>
          </w:rPr>
          <w:t>пункта 1 статьи 2</w:t>
        </w:r>
      </w:hyperlink>
      <w:r>
        <w:t xml:space="preserve"> настоящего Федерального закона.</w:t>
      </w:r>
    </w:p>
    <w:p w:rsidR="004C2542" w:rsidRDefault="004C2542">
      <w:pPr>
        <w:pStyle w:val="ConsPlusNormal"/>
        <w:spacing w:before="220"/>
        <w:ind w:firstLine="540"/>
        <w:jc w:val="both"/>
      </w:pPr>
      <w:bookmarkStart w:id="2" w:name="P51"/>
      <w:bookmarkEnd w:id="2"/>
      <w:r>
        <w:t xml:space="preserve">2. </w:t>
      </w:r>
      <w:hyperlink w:anchor="P34" w:history="1">
        <w:r>
          <w:rPr>
            <w:color w:val="0000FF"/>
          </w:rPr>
          <w:t>Пункт 1 статьи 2</w:t>
        </w:r>
      </w:hyperlink>
      <w:r>
        <w:t xml:space="preserve"> настоящего Федерального закона вступает в силу с 10 апреля 2022 года.</w:t>
      </w:r>
    </w:p>
    <w:p w:rsidR="004C2542" w:rsidRDefault="004C2542">
      <w:pPr>
        <w:pStyle w:val="ConsPlusNormal"/>
        <w:ind w:firstLine="540"/>
        <w:jc w:val="both"/>
      </w:pPr>
    </w:p>
    <w:sectPr w:rsidR="004C2542" w:rsidSect="00491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42"/>
    <w:rsid w:val="003E6BF5"/>
    <w:rsid w:val="004C2542"/>
    <w:rsid w:val="00A0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34AC2-33E2-4D03-872A-B3F5F927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5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25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254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070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22B3064A6E54F56CCADCDF09907C81356B9B72F8C4307D7D0BC6CFAF1DBC49578AC724DF62F55E946330BD57cBJ8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122B3064A6E54F56CCADCDF09907C81356B9B72FFC7307D7D0BC6CFAF1DBC49458A9F28DD6BED5F9F7666EC11EF0C0F78D16EC8DD3D77BCcCJB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22B3064A6E54F56CCADCDF09907C81356B9B72FFC7307D7D0BC6CFAF1DBC49458A9F28DD6BED5F9F7666EC11EF0C0F78D16EC8DD3D77BCcCJBI" TargetMode="External"/><Relationship Id="rId11" Type="http://schemas.openxmlformats.org/officeDocument/2006/relationships/hyperlink" Target="consultantplus://offline/ref=F122B3064A6E54F56CCADCDF09907C81356B9B72F8C8307D7D0BC6CFAF1DBC49458A9F28DD6AED5F977666EC11EF0C0F78D16EC8DD3D77BCcCJBI" TargetMode="External"/><Relationship Id="rId5" Type="http://schemas.openxmlformats.org/officeDocument/2006/relationships/hyperlink" Target="consultantplus://offline/ref=F122B3064A6E54F56CCADCDF09907C81356B9B72FFC7307D7D0BC6CFAF1DBC49458A9F21DE60BF0FD3283FBF5CA4010E6FCD6EC9cCJ1I" TargetMode="External"/><Relationship Id="rId10" Type="http://schemas.openxmlformats.org/officeDocument/2006/relationships/hyperlink" Target="consultantplus://offline/ref=F122B3064A6E54F56CCADCDF09907C81356B9B72F8C4307D7D0BC6CFAF1DBC49458A9F28DD6BEF5F947666EC11EF0C0F78D16EC8DD3D77BCcCJBI" TargetMode="External"/><Relationship Id="rId4" Type="http://schemas.openxmlformats.org/officeDocument/2006/relationships/hyperlink" Target="consultantplus://offline/ref=F122B3064A6E54F56CCADCDF09907C81356B9B72FFC7307D7D0BC6CFAF1DBC49578AC724DF62F55E946330BD57cBJ8I" TargetMode="External"/><Relationship Id="rId9" Type="http://schemas.openxmlformats.org/officeDocument/2006/relationships/hyperlink" Target="consultantplus://offline/ref=F122B3064A6E54F56CCADCDF09907C81356B9B72F8C4307D7D0BC6CFAF1DBC49458A9F28DD6BEA5F9E7666EC11EF0C0F78D16EC8DD3D77BCcC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cp:lastPrinted>2022-04-01T06:37:00Z</cp:lastPrinted>
  <dcterms:created xsi:type="dcterms:W3CDTF">2022-03-29T08:09:00Z</dcterms:created>
  <dcterms:modified xsi:type="dcterms:W3CDTF">2022-04-01T06:37:00Z</dcterms:modified>
</cp:coreProperties>
</file>